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right="1512"/>
        <w:jc w:val="both"/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spacing w:line="360" w:lineRule="auto"/>
        <w:ind w:right="783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广州市汽车服务业协会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入会须知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一、协会简介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广州市汽车服务业协会于2000年正式成立，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是广州市依法成立较早的、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具有独立法人资格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、行业性、综合性、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非营利性社会团体组织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会由广州地区的汽车经销商集团、品牌4S店，汽车二手车交易市场、二手车经销经纪，汽车零配件及用品销售、汽车维修改装，汽车金融保险、检测认证及评估机构，汽车电商平台、汽车租赁，汽车智能制造及应用，汽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（二手车）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进出口贸易等汽车行业相关企业联合发起并自愿组成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协会受广州市政府以及商务、公安车管、交通局、生态环境、发改委、工信、税务、市场监管等政府部门委托，协助制定和实施广州汽车行业发展规划、促进行业自律、加强规范管理。协会经过2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年的发展壮大，倍受社会多方肯定并屡获殊荣，获得由广州市民政局颁发的社会组织等级评估AAAA级行业协会荣誉。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目前，协会一级会员超过4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00多家，二级会员超过1000家。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、入会条件：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1、开展汽车行业相关业务的企业、机构、事业单位及大专院校等；</w:t>
      </w:r>
    </w:p>
    <w:p>
      <w:pPr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拥护本团体的章程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有加入本团体的意愿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left="479" w:leftChars="228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依法取得工商登记法人营业执照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或相关部门登记，诚信经营、无不良记录。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、申请入会程序</w:t>
      </w:r>
    </w:p>
    <w:p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入会申请表、企业简介、企业营业执照副本复印件（上述资料需加盖公章）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、经理事会公示/讨论通过；</w:t>
      </w:r>
    </w:p>
    <w:p>
      <w:pPr>
        <w:spacing w:line="360" w:lineRule="auto"/>
        <w:ind w:firstLine="470" w:firstLineChars="196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3、协会秘书处向企业发送《入会通知书》；</w:t>
      </w:r>
    </w:p>
    <w:p>
      <w:pPr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由理事会授权秘书处颁发会员牌匾。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四、会员权益与义务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1、常务副会长、副会长级别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会费标准：年会费 1.6 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章程的规定权利：检查各项会议决议的落实情况；参与制订并组织实施年度工作计划；参与制定协会内部管理制度；参与制订协会的年度财务预算方案、决算、变更、解散和清算等事宜；参与决定协会增加或者减少注册资金的方案；根据秘书长提名，表决副秘书长及各机构主要负责人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个性化服务的权益：优先提供行业培训、国际交流、商业合作机会等；优先参与行业课题研发、行业规范、行业标准、行业法规的制定；拥有行业活动的组织、承办优先权；根据章程参与协会领导决策工作；协会成立下属各类型专业委员会时，副会长单位可优先被推举为专委会主任会议成员（核心骨干企业）；企业代表可参与年度会长办公会议等高级别协会内部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2、理事级别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会费标准：年会费 6000 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章程规定的权利：参与筹备和召集会员大会；执行大会的决议，并向会员大会报告工作；参与聘任秘书长决议；参与制定协会各内部设置，并领导协会各机构开展工作；参与决定新申请人的入会和对会员的处分，提议对会员的除名；参与决定协会具体的工作业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 个性化服务的权益：优先提供行业培训、国际交流、商业合作机会等；优先参与行业课题研发、行业规范、行业标准、行业法规的制定；拥有行业活动的组织、承办优先权；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3、普通会员级别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会费标准：年会费 3000 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章程规定的权利：出席会员大会，参加协会的活动、接受协会提供的服务；选举权、被选举权和表决权；获得本会服务的优先权、建议权和监督权；享有本会主办、举办活动和培训的优惠价；享有最新行业、地域信息优先知情权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个性化服务的权益：可参加协会定期举办的会员交流活动，帮助会员之间增进了解，加强合作，互通信息；提供行业培训、国际交流、商业合作机会等。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>会员履行下列义务：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遵守章程规定的义务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纳会费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退会应书面通知本会，并交回会员牌匾。会员如一年不交会费或不参加本会活动视为自动退会。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五、协会联系方式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电话：020-88526779    邮箱：gzqx001@126.com</w:t>
      </w:r>
    </w:p>
    <w:p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广州市广汕二路96号兆联智业968创意园A栋2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</w:t>
      </w:r>
    </w:p>
    <w:p>
      <w:pPr>
        <w:pStyle w:val="2"/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  <w:t>开户名称：广州市汽车服务业协会</w:t>
      </w:r>
    </w:p>
    <w:p>
      <w:pPr>
        <w:pStyle w:val="2"/>
        <w:spacing w:line="360" w:lineRule="auto"/>
        <w:ind w:firstLine="240" w:firstLineChars="100"/>
        <w:rPr>
          <w:rFonts w:hint="eastAsia"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  <w:t>开户银行：中国农业银行广州梅花路支行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</w:rPr>
        <w:t>账号：44032101040001149</w:t>
      </w:r>
    </w:p>
    <w:p>
      <w:pPr>
        <w:rPr>
          <w:rFonts w:hint="eastAsia" w:ascii="仿宋" w:hAnsi="仿宋" w:eastAsia="仿宋" w:cs="宋体"/>
          <w:b/>
          <w:kern w:val="0"/>
          <w:sz w:val="21"/>
          <w:szCs w:val="21"/>
        </w:rPr>
      </w:pPr>
      <w:r>
        <w:rPr>
          <w:rFonts w:hint="eastAsia" w:ascii="仿宋" w:hAnsi="仿宋" w:eastAsia="仿宋" w:cs="宋体"/>
          <w:b/>
          <w:kern w:val="0"/>
          <w:sz w:val="21"/>
          <w:szCs w:val="21"/>
        </w:rPr>
        <w:br w:type="page"/>
      </w:r>
    </w:p>
    <w:p>
      <w:pPr>
        <w:rPr>
          <w:rFonts w:hint="eastAsia" w:ascii="仿宋" w:hAnsi="仿宋" w:eastAsia="仿宋" w:cs="宋体"/>
          <w:b/>
          <w:kern w:val="0"/>
          <w:sz w:val="21"/>
          <w:szCs w:val="21"/>
        </w:rPr>
      </w:pPr>
    </w:p>
    <w:p>
      <w:pPr>
        <w:widowControl/>
        <w:spacing w:line="360" w:lineRule="atLeast"/>
        <w:ind w:right="-1"/>
        <w:jc w:val="center"/>
        <w:rPr>
          <w:rFonts w:ascii="宋体" w:cs="宋体"/>
          <w:b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广州市汽车服务业协会入会申请表</w:t>
      </w:r>
      <w:r>
        <w:rPr>
          <w:rFonts w:ascii="宋体" w:hAnsi="宋体" w:cs="宋体"/>
          <w:b/>
          <w:kern w:val="0"/>
          <w:sz w:val="18"/>
          <w:szCs w:val="18"/>
        </w:rPr>
        <w:t xml:space="preserve">                                                      </w:t>
      </w:r>
    </w:p>
    <w:tbl>
      <w:tblPr>
        <w:tblStyle w:val="4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522"/>
        <w:gridCol w:w="1200"/>
        <w:gridCol w:w="866"/>
        <w:gridCol w:w="1703"/>
        <w:gridCol w:w="2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公司性质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52"/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国有 □  集体 □  私营 □   合资 □   独资 □   股份制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注册资本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25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营业执照登记号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（统一社会信用代码）</w:t>
            </w:r>
          </w:p>
        </w:tc>
        <w:tc>
          <w:tcPr>
            <w:tcW w:w="2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企业详细地址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类型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52"/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A 汽车销售集团 □           B 汽车生产企业 □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C 汽车、二手车有形市场 □   D 汽车、二手车经销企业 □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E 汽车、二手车电商平台 □   F 汽车金融、保险公司 □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G 二手车鉴定评估机构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H 汽车配件及用品销售企业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I 汽车租赁企业 □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J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汽车维修企业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K汽车、二手车进出口贸易企业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L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企业负责人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（协会任职人）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手机号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企业微信公众号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企业固定电话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协会会员类型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及会费标准(元/年）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52"/>
            </w:r>
          </w:p>
        </w:tc>
        <w:tc>
          <w:tcPr>
            <w:tcW w:w="77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常务副会长单位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    副会长单位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理事单位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单位3000元/年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92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根据企业需求，自愿加入以下由协会筹办的分会/专业委员会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新能源汽车及充电设施专业委员会□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汽车出口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分会□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意见（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广州市汽车服务业协会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意见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5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</w:rPr>
      </w:pPr>
    </w:p>
    <w:sectPr>
      <w:headerReference r:id="rId3" w:type="default"/>
      <w:pgSz w:w="11906" w:h="16838"/>
      <w:pgMar w:top="1134" w:right="1134" w:bottom="1134" w:left="1134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2048510" cy="332105"/>
          <wp:effectExtent l="0" t="0" r="8890" b="10795"/>
          <wp:docPr id="1" name="图片 1" descr="6620c27bcc7016a868baab866d39f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620c27bcc7016a868baab866d39f7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510" cy="3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zI5N2E2YTdhMmExNDJjZGUwZWRlMmU0ZTEyOTUifQ=="/>
  </w:docVars>
  <w:rsids>
    <w:rsidRoot w:val="3CCD58D9"/>
    <w:rsid w:val="00105F02"/>
    <w:rsid w:val="00643DAE"/>
    <w:rsid w:val="0250771E"/>
    <w:rsid w:val="02792228"/>
    <w:rsid w:val="036F0D62"/>
    <w:rsid w:val="061B09D4"/>
    <w:rsid w:val="06CE3C9F"/>
    <w:rsid w:val="0A9B0C44"/>
    <w:rsid w:val="0BF43735"/>
    <w:rsid w:val="1742761F"/>
    <w:rsid w:val="1A3F0551"/>
    <w:rsid w:val="1AF27310"/>
    <w:rsid w:val="1D2B555B"/>
    <w:rsid w:val="2000770A"/>
    <w:rsid w:val="284F10A5"/>
    <w:rsid w:val="2CE71F64"/>
    <w:rsid w:val="304D715A"/>
    <w:rsid w:val="314F2E9D"/>
    <w:rsid w:val="37A22848"/>
    <w:rsid w:val="37CD67E5"/>
    <w:rsid w:val="39FE2341"/>
    <w:rsid w:val="3CCD58D9"/>
    <w:rsid w:val="3E7741B5"/>
    <w:rsid w:val="411E04A1"/>
    <w:rsid w:val="433313E0"/>
    <w:rsid w:val="45AA12EA"/>
    <w:rsid w:val="4A622053"/>
    <w:rsid w:val="4BD67729"/>
    <w:rsid w:val="4D2A3E05"/>
    <w:rsid w:val="54034517"/>
    <w:rsid w:val="58863787"/>
    <w:rsid w:val="5B9343A9"/>
    <w:rsid w:val="60C41D65"/>
    <w:rsid w:val="61494D9B"/>
    <w:rsid w:val="63D73FB5"/>
    <w:rsid w:val="66F32D35"/>
    <w:rsid w:val="6A024FBD"/>
    <w:rsid w:val="6B6341F3"/>
    <w:rsid w:val="6D535020"/>
    <w:rsid w:val="6EEB7B90"/>
    <w:rsid w:val="73D219D5"/>
    <w:rsid w:val="768F2FFF"/>
    <w:rsid w:val="78A13A43"/>
    <w:rsid w:val="78AF28E0"/>
    <w:rsid w:val="7C8A7F5E"/>
    <w:rsid w:val="7DB2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1852</Words>
  <Characters>1939</Characters>
  <Lines>0</Lines>
  <Paragraphs>0</Paragraphs>
  <TotalTime>13</TotalTime>
  <ScaleCrop>false</ScaleCrop>
  <LinksUpToDate>false</LinksUpToDate>
  <CharactersWithSpaces>2243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2019-06-21T02:18:00Z</dcterms:created>
  <dc:creator>明眸在心，青山难掩</dc:creator>
  <cp:lastModifiedBy>清欢</cp:lastModifiedBy>
  <cp:lastPrinted>2022-05-07T08:00:00Z</cp:lastPrinted>
  <dcterms:modified xsi:type="dcterms:W3CDTF">2024-04-09T04:39:20Z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334FF429996E47B394BF9A24A925D3DE</vt:lpwstr>
  </property>
</Properties>
</file>